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A79" w:rsidRPr="008E5A79" w:rsidRDefault="008E5A79" w:rsidP="009F0DB2">
      <w:pPr>
        <w:pStyle w:val="NoSpacing"/>
        <w:jc w:val="center"/>
        <w:rPr>
          <w:b/>
          <w:noProof/>
          <w:sz w:val="36"/>
          <w:szCs w:val="36"/>
        </w:rPr>
      </w:pPr>
      <w:r w:rsidRPr="008E5A79">
        <w:rPr>
          <w:b/>
          <w:noProof/>
          <w:sz w:val="36"/>
          <w:szCs w:val="36"/>
        </w:rPr>
        <w:t>Electronic Funds Transfer (EFT) Form</w:t>
      </w:r>
    </w:p>
    <w:p w:rsidR="008E5A79" w:rsidRDefault="008E5A79" w:rsidP="009F0DB2">
      <w:pPr>
        <w:pStyle w:val="NoSpacing"/>
        <w:jc w:val="center"/>
        <w:rPr>
          <w:noProof/>
        </w:rPr>
      </w:pPr>
    </w:p>
    <w:p w:rsidR="00CE54C1" w:rsidRDefault="00CE54C1" w:rsidP="009F0DB2">
      <w:pPr>
        <w:pStyle w:val="NoSpacing"/>
        <w:jc w:val="center"/>
        <w:rPr>
          <w:rFonts w:cstheme="minorHAnsi"/>
          <w:b/>
          <w:color w:val="00B050"/>
        </w:rPr>
      </w:pPr>
      <w:r>
        <w:rPr>
          <w:noProof/>
        </w:rPr>
        <w:drawing>
          <wp:inline distT="0" distB="0" distL="0" distR="0">
            <wp:extent cx="2286000" cy="638175"/>
            <wp:effectExtent l="0" t="0" r="0" b="9525"/>
            <wp:docPr id="1" name="Picture 1" descr="centra_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_3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B2" w:rsidRPr="00134EDE" w:rsidRDefault="00134EDE" w:rsidP="00CE54C1">
      <w:pPr>
        <w:pStyle w:val="NoSpacing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Attn: Accounts Payable, </w:t>
      </w:r>
      <w:r w:rsidR="00CE54C1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192</w:t>
      </w:r>
      <w:r w:rsidR="00DE6AC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0 </w:t>
      </w:r>
      <w:proofErr w:type="spellStart"/>
      <w:r w:rsidR="00DE6AC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Atherholt</w:t>
      </w:r>
      <w:proofErr w:type="spellEnd"/>
      <w:r w:rsidR="00DE6AC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Road, Lynchburg, VA</w:t>
      </w:r>
      <w:r w:rsidR="00CE54C1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24501</w:t>
      </w:r>
    </w:p>
    <w:p w:rsidR="00CE54C1" w:rsidRPr="00134EDE" w:rsidRDefault="00CE54C1" w:rsidP="00CE54C1">
      <w:pPr>
        <w:pStyle w:val="NoSpacing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Accounts.Payable@CentraHealth.com</w:t>
      </w:r>
    </w:p>
    <w:p w:rsidR="00292A2C" w:rsidRPr="00134EDE" w:rsidRDefault="00292A2C" w:rsidP="009F0DB2">
      <w:pPr>
        <w:pStyle w:val="NoSpacing"/>
        <w:jc w:val="center"/>
        <w:rPr>
          <w:rFonts w:cstheme="minorHAnsi"/>
          <w:b/>
          <w:color w:val="00B050"/>
          <w:sz w:val="24"/>
          <w:szCs w:val="24"/>
        </w:rPr>
      </w:pPr>
    </w:p>
    <w:p w:rsidR="00292A2C" w:rsidRPr="00134EDE" w:rsidRDefault="009F0DB2" w:rsidP="009F0DB2">
      <w:pPr>
        <w:pStyle w:val="NoSpacing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34EDE">
        <w:rPr>
          <w:rFonts w:cstheme="minorHAnsi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C820B0" wp14:editId="7B9AD14E">
                <wp:simplePos x="0" y="0"/>
                <wp:positionH relativeFrom="column">
                  <wp:posOffset>-95250</wp:posOffset>
                </wp:positionH>
                <wp:positionV relativeFrom="paragraph">
                  <wp:posOffset>40688</wp:posOffset>
                </wp:positionV>
                <wp:extent cx="6000750" cy="0"/>
                <wp:effectExtent l="0" t="19050" r="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2EC88" id="Straight Connector 2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3.2pt" to="4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" strokecolor="#4579b8 [3044]" strokeweight="2.25pt"/>
            </w:pict>
          </mc:Fallback>
        </mc:AlternateContent>
      </w:r>
    </w:p>
    <w:p w:rsidR="009F0DB2" w:rsidRPr="00134EDE" w:rsidRDefault="009F0DB2" w:rsidP="009F0DB2">
      <w:pPr>
        <w:pStyle w:val="NoSpacing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As a payment option</w:t>
      </w:r>
      <w:r w:rsidR="00B06E6E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r w:rsidR="00CE54C1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Centra Health Inc.</w:t>
      </w:r>
      <w:r w:rsidR="00B06E6E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offers </w:t>
      </w:r>
      <w:r w:rsidR="002D6BA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vendors</w:t>
      </w:r>
      <w:r w:rsidR="00B06E6E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the opportunity to receive</w:t>
      </w:r>
      <w:r w:rsidR="002D6BA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future payments electronically</w:t>
      </w:r>
      <w:r w:rsidR="00B06E6E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rather than by check.  </w:t>
      </w:r>
      <w:r w:rsidR="002D6BA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P</w:t>
      </w:r>
      <w:r w:rsidR="00B06E6E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ayments will be deposited into the checking account of your choice.  In addition to having the money deposited electronically, you will also be notified of the deposit </w:t>
      </w:r>
      <w:r w:rsidR="00CE54C1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by </w:t>
      </w:r>
      <w:r w:rsidR="00B06E6E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e-mail.  </w:t>
      </w:r>
      <w:r w:rsidR="00CE54C1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The </w:t>
      </w:r>
      <w:r w:rsidR="00B06E6E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e-mail will provide you with all the information that would normally be on your check stub.  To receive payments </w:t>
      </w:r>
      <w:r w:rsidR="002D6BA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electronically, you must print and </w:t>
      </w:r>
      <w:r w:rsidR="00B06E6E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complete this form</w:t>
      </w:r>
      <w:r w:rsidR="002D6BA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 w:rsidR="00B06E6E" w:rsidRPr="00134ED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B06E6E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and return to the </w:t>
      </w:r>
      <w:r w:rsidR="00CE54C1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email or mailing address</w:t>
      </w:r>
      <w:r w:rsidR="00292A2C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B06E6E" w:rsidRPr="00134EDE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above.</w:t>
      </w:r>
      <w:bookmarkStart w:id="0" w:name="_GoBack"/>
      <w:bookmarkEnd w:id="0"/>
    </w:p>
    <w:p w:rsidR="009F0DB2" w:rsidRPr="00134EDE" w:rsidRDefault="009F0DB2" w:rsidP="009F0DB2">
      <w:pPr>
        <w:pStyle w:val="NoSpacing"/>
        <w:rPr>
          <w:rFonts w:cstheme="minorHAnsi"/>
          <w:color w:val="404040" w:themeColor="text1" w:themeTint="BF"/>
          <w:sz w:val="24"/>
          <w:szCs w:val="24"/>
        </w:rPr>
      </w:pPr>
    </w:p>
    <w:tbl>
      <w:tblPr>
        <w:tblStyle w:val="TableGrid"/>
        <w:tblW w:w="9268" w:type="dxa"/>
        <w:tblLook w:val="04A0" w:firstRow="1" w:lastRow="0" w:firstColumn="1" w:lastColumn="0" w:noHBand="0" w:noVBand="1"/>
      </w:tblPr>
      <w:tblGrid>
        <w:gridCol w:w="1484"/>
        <w:gridCol w:w="604"/>
        <w:gridCol w:w="2549"/>
        <w:gridCol w:w="1527"/>
        <w:gridCol w:w="3104"/>
      </w:tblGrid>
      <w:tr w:rsidR="009F0DB2" w:rsidRPr="00134EDE" w:rsidTr="00903CBB">
        <w:trPr>
          <w:trHeight w:val="300"/>
        </w:trPr>
        <w:tc>
          <w:tcPr>
            <w:tcW w:w="926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DB3E2" w:themeFill="text2" w:themeFillTint="66"/>
            <w:noWrap/>
            <w:vAlign w:val="center"/>
            <w:hideMark/>
          </w:tcPr>
          <w:p w:rsidR="009F0DB2" w:rsidRPr="00134EDE" w:rsidRDefault="00B06E6E" w:rsidP="00903CBB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34ED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Payee</w:t>
            </w:r>
            <w:r w:rsidR="009F0DB2" w:rsidRPr="00134ED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9F0DB2" w:rsidRPr="00134EDE" w:rsidTr="00903CBB">
        <w:trPr>
          <w:trHeight w:val="629"/>
        </w:trPr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134EDE" w:rsidRDefault="00B06E6E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Payee </w:t>
            </w:r>
            <w:r w:rsidR="009F0DB2"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Name:</w:t>
            </w:r>
          </w:p>
        </w:tc>
        <w:tc>
          <w:tcPr>
            <w:tcW w:w="315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134EDE" w:rsidRDefault="009F0DB2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B06E6E" w:rsidRPr="00134EDE" w:rsidRDefault="00B06E6E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SSN or </w:t>
            </w:r>
          </w:p>
          <w:p w:rsidR="009F0DB2" w:rsidRPr="00134EDE" w:rsidRDefault="00B06E6E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Federal ID #:</w:t>
            </w:r>
          </w:p>
        </w:tc>
        <w:tc>
          <w:tcPr>
            <w:tcW w:w="31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9F0DB2" w:rsidRPr="00134EDE" w:rsidRDefault="009F0DB2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9F0DB2" w:rsidRPr="00134EDE" w:rsidTr="00B06E6E">
        <w:trPr>
          <w:trHeight w:val="710"/>
        </w:trPr>
        <w:tc>
          <w:tcPr>
            <w:tcW w:w="20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134EDE" w:rsidRDefault="00B06E6E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Remit Address(</w:t>
            </w:r>
            <w:proofErr w:type="spellStart"/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es</w:t>
            </w:r>
            <w:proofErr w:type="spellEnd"/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) for applicable accounts:</w:t>
            </w:r>
          </w:p>
        </w:tc>
        <w:tc>
          <w:tcPr>
            <w:tcW w:w="718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134EDE" w:rsidRDefault="009F0DB2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</w:tbl>
    <w:p w:rsidR="009F0DB2" w:rsidRPr="00134EDE" w:rsidRDefault="009F0DB2" w:rsidP="009F0DB2">
      <w:pPr>
        <w:pStyle w:val="NoSpacing"/>
        <w:rPr>
          <w:rFonts w:cstheme="minorHAnsi"/>
          <w:color w:val="404040" w:themeColor="text1" w:themeTint="BF"/>
          <w:sz w:val="24"/>
          <w:szCs w:val="24"/>
        </w:rPr>
      </w:pPr>
    </w:p>
    <w:tbl>
      <w:tblPr>
        <w:tblStyle w:val="TableGrid"/>
        <w:tblW w:w="6252" w:type="dxa"/>
        <w:tblLook w:val="04A0" w:firstRow="1" w:lastRow="0" w:firstColumn="1" w:lastColumn="0" w:noHBand="0" w:noVBand="1"/>
      </w:tblPr>
      <w:tblGrid>
        <w:gridCol w:w="1460"/>
        <w:gridCol w:w="4792"/>
      </w:tblGrid>
      <w:tr w:rsidR="009F0DB2" w:rsidRPr="00134EDE" w:rsidTr="00903CBB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DB3E2" w:themeFill="text2" w:themeFillTint="66"/>
            <w:noWrap/>
            <w:vAlign w:val="center"/>
            <w:hideMark/>
          </w:tcPr>
          <w:p w:rsidR="009F0DB2" w:rsidRPr="00134EDE" w:rsidRDefault="009F0DB2" w:rsidP="00903CBB">
            <w:pPr>
              <w:pStyle w:val="NoSpacing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34ED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Bank Information</w:t>
            </w:r>
          </w:p>
        </w:tc>
      </w:tr>
      <w:tr w:rsidR="009F0DB2" w:rsidRPr="00134EDE" w:rsidTr="00903CBB">
        <w:trPr>
          <w:trHeight w:val="629"/>
        </w:trPr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134EDE" w:rsidRDefault="009F0DB2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Bank Name:</w:t>
            </w:r>
          </w:p>
        </w:tc>
        <w:tc>
          <w:tcPr>
            <w:tcW w:w="4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134EDE" w:rsidRDefault="009F0DB2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9F0DB2" w:rsidRPr="00134EDE" w:rsidTr="00903CBB">
        <w:trPr>
          <w:trHeight w:val="593"/>
        </w:trPr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134EDE" w:rsidRDefault="009F0DB2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Name on Account:</w:t>
            </w:r>
          </w:p>
        </w:tc>
        <w:tc>
          <w:tcPr>
            <w:tcW w:w="4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F97503" w:rsidRDefault="009F0DB2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9F0DB2" w:rsidRPr="00134EDE" w:rsidTr="00903CBB">
        <w:trPr>
          <w:trHeight w:val="593"/>
        </w:trPr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134EDE" w:rsidRDefault="009F0DB2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Account #:</w:t>
            </w:r>
          </w:p>
        </w:tc>
        <w:tc>
          <w:tcPr>
            <w:tcW w:w="4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134EDE" w:rsidRDefault="009F0DB2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9F0DB2" w:rsidRPr="00134EDE" w:rsidTr="00903CBB">
        <w:trPr>
          <w:trHeight w:val="602"/>
        </w:trPr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134EDE" w:rsidRDefault="009F0DB2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Routing #:</w:t>
            </w:r>
          </w:p>
        </w:tc>
        <w:tc>
          <w:tcPr>
            <w:tcW w:w="4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9F0DB2" w:rsidRPr="00134EDE" w:rsidRDefault="009F0DB2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</w:tbl>
    <w:p w:rsidR="009F0DB2" w:rsidRPr="00134EDE" w:rsidRDefault="009F0DB2" w:rsidP="009F0DB2">
      <w:pPr>
        <w:pStyle w:val="NoSpacing"/>
        <w:rPr>
          <w:rFonts w:cstheme="minorHAnsi"/>
          <w:color w:val="404040" w:themeColor="text1" w:themeTint="BF"/>
          <w:sz w:val="24"/>
          <w:szCs w:val="24"/>
        </w:rPr>
      </w:pPr>
    </w:p>
    <w:p w:rsidR="00663B40" w:rsidRPr="00134EDE" w:rsidRDefault="00663B40" w:rsidP="009F0DB2">
      <w:pPr>
        <w:pStyle w:val="NoSpacing"/>
        <w:rPr>
          <w:rFonts w:cstheme="minorHAnsi"/>
          <w:b/>
          <w:color w:val="404040" w:themeColor="text1" w:themeTint="BF"/>
          <w:sz w:val="24"/>
          <w:szCs w:val="24"/>
        </w:rPr>
      </w:pPr>
      <w:r w:rsidRPr="00134EDE">
        <w:rPr>
          <w:rFonts w:cstheme="minorHAnsi"/>
          <w:b/>
          <w:color w:val="404040" w:themeColor="text1" w:themeTint="BF"/>
          <w:sz w:val="24"/>
          <w:szCs w:val="24"/>
        </w:rPr>
        <w:t>E-MAIL ADDRESS for payment notification.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1278"/>
        <w:gridCol w:w="540"/>
        <w:gridCol w:w="2430"/>
        <w:gridCol w:w="1080"/>
        <w:gridCol w:w="3060"/>
        <w:gridCol w:w="810"/>
      </w:tblGrid>
      <w:tr w:rsidR="00CE54C1" w:rsidRPr="00134EDE" w:rsidTr="00CE54C1">
        <w:trPr>
          <w:trHeight w:val="629"/>
        </w:trPr>
        <w:tc>
          <w:tcPr>
            <w:tcW w:w="181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CE54C1" w:rsidRPr="00134EDE" w:rsidRDefault="00CE54C1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E-mail Address:</w:t>
            </w:r>
          </w:p>
        </w:tc>
        <w:tc>
          <w:tcPr>
            <w:tcW w:w="738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CE54C1" w:rsidRPr="00134EDE" w:rsidRDefault="00CE54C1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663B40" w:rsidRPr="00134EDE" w:rsidTr="00CE54C1">
        <w:trPr>
          <w:gridAfter w:val="1"/>
          <w:wAfter w:w="810" w:type="dxa"/>
          <w:trHeight w:val="629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3B40" w:rsidRPr="00134EDE" w:rsidRDefault="00663B40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Name(s):</w:t>
            </w:r>
          </w:p>
          <w:p w:rsidR="00663B40" w:rsidRPr="00F97503" w:rsidRDefault="00663B40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Please print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663B40" w:rsidRPr="00134EDE" w:rsidRDefault="00663B40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B40" w:rsidRPr="00F97503" w:rsidRDefault="00292A2C" w:rsidP="00903CBB">
            <w:pPr>
              <w:pStyle w:val="NoSpacing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134ED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Title: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bottom"/>
          </w:tcPr>
          <w:p w:rsidR="00663B40" w:rsidRPr="00F97503" w:rsidRDefault="00663B40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663B40" w:rsidRPr="00134EDE" w:rsidTr="00CE54C1">
        <w:trPr>
          <w:gridAfter w:val="1"/>
          <w:wAfter w:w="810" w:type="dxa"/>
          <w:trHeight w:val="629"/>
        </w:trPr>
        <w:tc>
          <w:tcPr>
            <w:tcW w:w="424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center"/>
          </w:tcPr>
          <w:p w:rsidR="00663B40" w:rsidRPr="00134EDE" w:rsidRDefault="00663B40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63B40" w:rsidRPr="00F97503" w:rsidRDefault="00663B40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bottom"/>
            <w:hideMark/>
          </w:tcPr>
          <w:p w:rsidR="00663B40" w:rsidRPr="00134EDE" w:rsidRDefault="00663B40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instrText xml:space="preserve"> FORMTEXT </w:instrTex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separate"/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 </w:t>
            </w: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fldChar w:fldCharType="end"/>
            </w:r>
          </w:p>
        </w:tc>
      </w:tr>
      <w:tr w:rsidR="00663B40" w:rsidRPr="00134EDE" w:rsidTr="00CE54C1">
        <w:trPr>
          <w:gridAfter w:val="1"/>
          <w:wAfter w:w="810" w:type="dxa"/>
          <w:trHeight w:val="233"/>
        </w:trPr>
        <w:tc>
          <w:tcPr>
            <w:tcW w:w="4248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noWrap/>
            <w:vAlign w:val="center"/>
          </w:tcPr>
          <w:p w:rsidR="00663B40" w:rsidRPr="00F97503" w:rsidRDefault="00292A2C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Authorized </w:t>
            </w:r>
            <w:r w:rsidR="00663B40"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Signature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63B40" w:rsidRPr="00F97503" w:rsidRDefault="00663B40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noWrap/>
            <w:vAlign w:val="center"/>
          </w:tcPr>
          <w:p w:rsidR="00663B40" w:rsidRPr="00F97503" w:rsidRDefault="00663B40" w:rsidP="00903CBB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F97503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Date</w:t>
            </w:r>
          </w:p>
        </w:tc>
      </w:tr>
    </w:tbl>
    <w:p w:rsidR="00292A2C" w:rsidRPr="00134EDE" w:rsidRDefault="008E5A79" w:rsidP="00F97503">
      <w:pPr>
        <w:pStyle w:val="NoSpacing"/>
        <w:rPr>
          <w:rFonts w:cstheme="minorHAnsi"/>
          <w:b/>
          <w:color w:val="404040" w:themeColor="text1" w:themeTint="BF"/>
          <w:sz w:val="24"/>
          <w:szCs w:val="24"/>
        </w:rPr>
      </w:pPr>
      <w:r>
        <w:rPr>
          <w:rFonts w:cstheme="minorHAnsi"/>
          <w:b/>
          <w:color w:val="404040" w:themeColor="text1" w:themeTint="BF"/>
          <w:sz w:val="24"/>
          <w:szCs w:val="24"/>
        </w:rPr>
        <w:t xml:space="preserve">                                          </w:t>
      </w:r>
    </w:p>
    <w:sectPr w:rsidR="00292A2C" w:rsidRPr="00134EDE" w:rsidSect="00F97503"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03" w:rsidRDefault="00F97503" w:rsidP="00380860">
      <w:pPr>
        <w:spacing w:after="0" w:line="240" w:lineRule="auto"/>
      </w:pPr>
      <w:r>
        <w:separator/>
      </w:r>
    </w:p>
  </w:endnote>
  <w:endnote w:type="continuationSeparator" w:id="0">
    <w:p w:rsidR="00F97503" w:rsidRDefault="00F97503" w:rsidP="0038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503" w:rsidRDefault="00F97503">
    <w:pPr>
      <w:pStyle w:val="Footer"/>
    </w:pPr>
  </w:p>
  <w:p w:rsidR="00F97503" w:rsidRDefault="00F9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03" w:rsidRDefault="00F97503" w:rsidP="00380860">
      <w:pPr>
        <w:spacing w:after="0" w:line="240" w:lineRule="auto"/>
      </w:pPr>
      <w:r>
        <w:separator/>
      </w:r>
    </w:p>
  </w:footnote>
  <w:footnote w:type="continuationSeparator" w:id="0">
    <w:p w:rsidR="00F97503" w:rsidRDefault="00F97503" w:rsidP="00380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C2FCA"/>
    <w:multiLevelType w:val="hybridMultilevel"/>
    <w:tmpl w:val="0E10FF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90A67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95CAF"/>
    <w:multiLevelType w:val="hybridMultilevel"/>
    <w:tmpl w:val="C5DE92B4"/>
    <w:lvl w:ilvl="0" w:tplc="735AA4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A22C96"/>
    <w:multiLevelType w:val="hybridMultilevel"/>
    <w:tmpl w:val="88EEB5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0A35A9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25B5"/>
    <w:multiLevelType w:val="hybridMultilevel"/>
    <w:tmpl w:val="7DF0C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5374"/>
    <w:multiLevelType w:val="hybridMultilevel"/>
    <w:tmpl w:val="B83C5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11A7B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5B79"/>
    <w:multiLevelType w:val="hybridMultilevel"/>
    <w:tmpl w:val="D0D89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BF2B48"/>
    <w:multiLevelType w:val="hybridMultilevel"/>
    <w:tmpl w:val="4A6C6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52A"/>
    <w:rsid w:val="000905D8"/>
    <w:rsid w:val="000D17B9"/>
    <w:rsid w:val="000F73F3"/>
    <w:rsid w:val="0010612D"/>
    <w:rsid w:val="00111EC6"/>
    <w:rsid w:val="00134EDE"/>
    <w:rsid w:val="001378CE"/>
    <w:rsid w:val="00144BF7"/>
    <w:rsid w:val="001560FF"/>
    <w:rsid w:val="0019565D"/>
    <w:rsid w:val="001A41C0"/>
    <w:rsid w:val="001D15E5"/>
    <w:rsid w:val="001F3C17"/>
    <w:rsid w:val="002928AA"/>
    <w:rsid w:val="00292A2C"/>
    <w:rsid w:val="002D6BAE"/>
    <w:rsid w:val="002F46F9"/>
    <w:rsid w:val="00324B77"/>
    <w:rsid w:val="003501E0"/>
    <w:rsid w:val="00356AF9"/>
    <w:rsid w:val="003575BC"/>
    <w:rsid w:val="00370F3B"/>
    <w:rsid w:val="00380860"/>
    <w:rsid w:val="003C7DF9"/>
    <w:rsid w:val="003E6C6A"/>
    <w:rsid w:val="003F324A"/>
    <w:rsid w:val="00421968"/>
    <w:rsid w:val="004423C8"/>
    <w:rsid w:val="00465B0B"/>
    <w:rsid w:val="0048083D"/>
    <w:rsid w:val="004A5704"/>
    <w:rsid w:val="004B6593"/>
    <w:rsid w:val="004C1B5D"/>
    <w:rsid w:val="004F2FB4"/>
    <w:rsid w:val="005569F3"/>
    <w:rsid w:val="00573A96"/>
    <w:rsid w:val="005C7C0C"/>
    <w:rsid w:val="00663B40"/>
    <w:rsid w:val="006669F8"/>
    <w:rsid w:val="006810AA"/>
    <w:rsid w:val="006B582B"/>
    <w:rsid w:val="00701B7E"/>
    <w:rsid w:val="00752843"/>
    <w:rsid w:val="007540BC"/>
    <w:rsid w:val="00780220"/>
    <w:rsid w:val="0078197C"/>
    <w:rsid w:val="007848E5"/>
    <w:rsid w:val="00790915"/>
    <w:rsid w:val="00826C76"/>
    <w:rsid w:val="0084404E"/>
    <w:rsid w:val="00847D1A"/>
    <w:rsid w:val="008C0316"/>
    <w:rsid w:val="008E5A79"/>
    <w:rsid w:val="00903CBB"/>
    <w:rsid w:val="00904861"/>
    <w:rsid w:val="0095558A"/>
    <w:rsid w:val="00967D9D"/>
    <w:rsid w:val="00992A86"/>
    <w:rsid w:val="009A4097"/>
    <w:rsid w:val="009D20D4"/>
    <w:rsid w:val="009F0DB2"/>
    <w:rsid w:val="00A647A0"/>
    <w:rsid w:val="00A93915"/>
    <w:rsid w:val="00AD6EA0"/>
    <w:rsid w:val="00AD7914"/>
    <w:rsid w:val="00AE1761"/>
    <w:rsid w:val="00B06E6E"/>
    <w:rsid w:val="00B346CB"/>
    <w:rsid w:val="00B41C88"/>
    <w:rsid w:val="00B87065"/>
    <w:rsid w:val="00B907A0"/>
    <w:rsid w:val="00B94AEF"/>
    <w:rsid w:val="00C436A7"/>
    <w:rsid w:val="00C55EB4"/>
    <w:rsid w:val="00C64773"/>
    <w:rsid w:val="00C6621B"/>
    <w:rsid w:val="00C83908"/>
    <w:rsid w:val="00CA1DFC"/>
    <w:rsid w:val="00CC298B"/>
    <w:rsid w:val="00CE452A"/>
    <w:rsid w:val="00CE54C1"/>
    <w:rsid w:val="00D26B7F"/>
    <w:rsid w:val="00DE6ACE"/>
    <w:rsid w:val="00E03196"/>
    <w:rsid w:val="00E95E99"/>
    <w:rsid w:val="00F16FF8"/>
    <w:rsid w:val="00F37BFC"/>
    <w:rsid w:val="00F43B2B"/>
    <w:rsid w:val="00F475B5"/>
    <w:rsid w:val="00F60B57"/>
    <w:rsid w:val="00F8030D"/>
    <w:rsid w:val="00F9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AE6323"/>
  <w15:docId w15:val="{117BA42A-FA25-4BB3-8BB7-76DA7902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5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60"/>
  </w:style>
  <w:style w:type="paragraph" w:styleId="Footer">
    <w:name w:val="footer"/>
    <w:basedOn w:val="Normal"/>
    <w:link w:val="Foot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60"/>
  </w:style>
  <w:style w:type="paragraph" w:styleId="BalloonText">
    <w:name w:val="Balloon Text"/>
    <w:basedOn w:val="Normal"/>
    <w:link w:val="BalloonTextChar"/>
    <w:uiPriority w:val="99"/>
    <w:semiHidden/>
    <w:unhideWhenUsed/>
    <w:rsid w:val="0038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6C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10AA"/>
  </w:style>
  <w:style w:type="table" w:styleId="TableGrid">
    <w:name w:val="Table Grid"/>
    <w:basedOn w:val="TableNormal"/>
    <w:rsid w:val="006810A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928A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4808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48083D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03C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5.jpg@01D41DBF.57776AF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CNB SWITCH KIT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1314A4-E5DF-4CF4-8FF3-A88E7F66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 Quick Guide</vt:lpstr>
    </vt:vector>
  </TitlesOfParts>
  <Company> 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 Quick Guide</dc:title>
  <dc:subject/>
  <dc:creator>Andrea Miller</dc:creator>
  <cp:keywords/>
  <dc:description/>
  <cp:lastModifiedBy>Andrea Miller</cp:lastModifiedBy>
  <cp:revision>6</cp:revision>
  <cp:lastPrinted>2018-07-27T11:56:00Z</cp:lastPrinted>
  <dcterms:created xsi:type="dcterms:W3CDTF">2018-07-24T17:48:00Z</dcterms:created>
  <dcterms:modified xsi:type="dcterms:W3CDTF">2018-08-06T22:32:00Z</dcterms:modified>
</cp:coreProperties>
</file>